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分站菜单导航设置</w:t>
      </w:r>
    </w:p>
    <w:p>
      <w:pPr>
        <w:spacing w:line="360" w:lineRule="auto"/>
        <w:rPr>
          <w:rFonts w:hint="eastAsia"/>
          <w:b/>
        </w:rPr>
      </w:pPr>
    </w:p>
    <w:p>
      <w:pPr>
        <w:spacing w:line="220" w:lineRule="atLeast"/>
        <w:rPr>
          <w:rFonts w:hint="eastAsia"/>
        </w:rPr>
      </w:pPr>
      <w:r>
        <w:rPr>
          <w:rFonts w:hint="eastAsia"/>
          <w:b/>
          <w:sz w:val="30"/>
          <w:szCs w:val="30"/>
          <w:lang w:val="en-US" w:eastAsia="zh-CN"/>
        </w:rPr>
        <w:t>菜单导航快捷入口</w:t>
      </w:r>
      <w:r>
        <w:rPr>
          <w:rFonts w:hint="eastAsia"/>
          <w:b/>
          <w:sz w:val="30"/>
          <w:szCs w:val="30"/>
        </w:rPr>
        <w:t>：</w:t>
      </w:r>
      <w:r>
        <w:rPr>
          <w:rFonts w:hint="eastAsia"/>
          <w:lang w:val="en-US" w:eastAsia="zh-CN"/>
        </w:rPr>
        <w:t>登陆网站后，管理员可以直接看到下面的管理按钮，可以直接点击“菜单管理”</w:t>
      </w:r>
    </w:p>
    <w:p>
      <w:pPr>
        <w:spacing w:line="360" w:lineRule="auto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_x0000_i1025" o:spt="75" type="#_x0000_t75" style="height:72.75pt;width:448.45pt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rPr>
          <w:rFonts w:hint="eastAsia"/>
          <w:lang w:eastAsia="zh-CN"/>
        </w:rPr>
      </w:pPr>
    </w:p>
    <w:p>
      <w:pPr>
        <w:spacing w:line="220" w:lineRule="atLeast"/>
        <w:rPr>
          <w:rFonts w:hint="eastAsia"/>
          <w:b/>
          <w:sz w:val="32"/>
          <w:szCs w:val="32"/>
        </w:rPr>
      </w:pPr>
      <w:r>
        <w:rPr>
          <w:rFonts w:hint="eastAsia"/>
          <w:b/>
          <w:color w:val="0000FF"/>
          <w:sz w:val="30"/>
          <w:szCs w:val="30"/>
          <w:lang w:val="en-US" w:eastAsia="zh-CN"/>
        </w:rPr>
        <w:t>1、</w:t>
      </w:r>
      <w:r>
        <w:rPr>
          <w:rFonts w:hint="eastAsia"/>
          <w:b/>
          <w:color w:val="0000FF"/>
          <w:sz w:val="30"/>
          <w:szCs w:val="30"/>
        </w:rPr>
        <w:t>导航菜单设置入口：</w:t>
      </w:r>
      <w:r>
        <w:rPr>
          <w:rFonts w:hint="eastAsia"/>
        </w:rPr>
        <w:t>如果需要修改当前站点的导航设置，点击：</w:t>
      </w:r>
      <w:r>
        <w:rPr>
          <w:rFonts w:hint="eastAsia"/>
          <w:highlight w:val="yellow"/>
        </w:rPr>
        <w:t>网站设置---导航设置</w:t>
      </w:r>
    </w:p>
    <w:p>
      <w:pPr>
        <w:spacing w:line="220" w:lineRule="atLeast"/>
        <w:rPr>
          <w:rFonts w:hint="eastAsia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_x0000_i1027" o:spt="75" type="#_x0000_t75" style="height:154.35pt;width:523.3pt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220" w:lineRule="atLeast"/>
        <w:rPr>
          <w:rFonts w:hint="eastAsia"/>
        </w:rPr>
      </w:pPr>
    </w:p>
    <w:p>
      <w:pPr>
        <w:numPr>
          <w:ilvl w:val="0"/>
          <w:numId w:val="0"/>
        </w:numPr>
        <w:spacing w:line="220" w:lineRule="atLeast"/>
        <w:rPr>
          <w:rFonts w:hint="eastAsia"/>
        </w:rPr>
      </w:pPr>
      <w:r>
        <w:rPr>
          <w:rFonts w:hint="eastAsia"/>
          <w:b/>
          <w:color w:val="0000FF"/>
          <w:sz w:val="30"/>
          <w:szCs w:val="30"/>
          <w:lang w:val="en-US" w:eastAsia="zh-CN"/>
        </w:rPr>
        <w:t>2、</w:t>
      </w:r>
      <w:r>
        <w:rPr>
          <w:rFonts w:hint="eastAsia"/>
          <w:b/>
          <w:color w:val="0000FF"/>
          <w:sz w:val="30"/>
          <w:szCs w:val="30"/>
        </w:rPr>
        <w:t>修改</w:t>
      </w:r>
      <w:r>
        <w:rPr>
          <w:rFonts w:hint="eastAsia"/>
          <w:b/>
          <w:color w:val="0000FF"/>
          <w:sz w:val="30"/>
          <w:szCs w:val="30"/>
          <w:lang w:eastAsia="zh-CN"/>
        </w:rPr>
        <w:t>菜单</w:t>
      </w:r>
      <w:r>
        <w:rPr>
          <w:rFonts w:hint="eastAsia"/>
          <w:b/>
          <w:color w:val="0000FF"/>
          <w:sz w:val="30"/>
          <w:szCs w:val="30"/>
        </w:rPr>
        <w:t>排序：</w:t>
      </w:r>
      <w:r>
        <w:rPr>
          <w:rFonts w:hint="eastAsia"/>
        </w:rPr>
        <w:t>导航排序是</w:t>
      </w:r>
      <w:r>
        <w:rPr>
          <w:rFonts w:hint="eastAsia"/>
          <w:highlight w:val="yellow"/>
        </w:rPr>
        <w:t>数字大的在前面，小的在后面</w:t>
      </w:r>
      <w:r>
        <w:rPr>
          <w:rFonts w:hint="eastAsia"/>
        </w:rPr>
        <w:t>；菜单排序</w:t>
      </w:r>
      <w:r>
        <w:rPr>
          <w:rFonts w:hint="eastAsia"/>
          <w:highlight w:val="yellow"/>
        </w:rPr>
        <w:t>只和同级比较</w:t>
      </w:r>
      <w:r>
        <w:rPr>
          <w:rFonts w:hint="eastAsia"/>
        </w:rPr>
        <w:t>；一级菜单和二级菜单他们是分开比较的；</w:t>
      </w:r>
    </w:p>
    <w:p>
      <w:pPr>
        <w:widowControl w:val="0"/>
        <w:numPr>
          <w:ilvl w:val="0"/>
          <w:numId w:val="0"/>
        </w:numPr>
        <w:spacing w:line="220" w:lineRule="atLeast"/>
        <w:jc w:val="both"/>
        <w:rPr>
          <w:rFonts w:hint="eastAsia"/>
        </w:rPr>
      </w:pPr>
    </w:p>
    <w:p>
      <w:pPr>
        <w:widowControl w:val="0"/>
        <w:numPr>
          <w:ilvl w:val="0"/>
          <w:numId w:val="1"/>
        </w:numPr>
        <w:spacing w:line="220" w:lineRule="atLeast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一级菜单间的排序</w:t>
      </w:r>
    </w:p>
    <w:p>
      <w:pPr>
        <w:widowControl w:val="0"/>
        <w:numPr>
          <w:ilvl w:val="0"/>
          <w:numId w:val="0"/>
        </w:numPr>
        <w:spacing w:line="220" w:lineRule="atLeast"/>
        <w:jc w:val="both"/>
        <w:rPr>
          <w:rFonts w:hint="eastAsia"/>
          <w:b/>
          <w:bCs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20" w:lineRule="atLeast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一级菜单之间的排序按大小顺序排列，与二级菜单无关。数字大的排在前面。</w:t>
      </w:r>
    </w:p>
    <w:p>
      <w:pPr>
        <w:widowControl w:val="0"/>
        <w:numPr>
          <w:ilvl w:val="0"/>
          <w:numId w:val="0"/>
        </w:numPr>
        <w:spacing w:line="220" w:lineRule="atLeast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20" w:lineRule="atLeast"/>
        <w:jc w:val="both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_x0000_i1028" o:spt="75" type="#_x0000_t75" style="height:209.1pt;width:522.9pt;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ilvl w:val="0"/>
          <w:numId w:val="0"/>
        </w:numPr>
        <w:spacing w:line="220" w:lineRule="atLeast"/>
        <w:jc w:val="both"/>
      </w:pPr>
    </w:p>
    <w:p>
      <w:pPr>
        <w:widowControl w:val="0"/>
        <w:numPr>
          <w:ilvl w:val="0"/>
          <w:numId w:val="0"/>
        </w:numPr>
        <w:spacing w:line="220" w:lineRule="atLeast"/>
        <w:jc w:val="both"/>
      </w:pPr>
    </w:p>
    <w:p>
      <w:pPr>
        <w:widowControl w:val="0"/>
        <w:numPr>
          <w:ilvl w:val="0"/>
          <w:numId w:val="0"/>
        </w:numPr>
        <w:spacing w:line="220" w:lineRule="atLeast"/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B、二级菜单间的排序</w:t>
      </w:r>
    </w:p>
    <w:p>
      <w:pPr>
        <w:widowControl w:val="0"/>
        <w:numPr>
          <w:ilvl w:val="0"/>
          <w:numId w:val="0"/>
        </w:numPr>
        <w:spacing w:line="220" w:lineRule="atLeast"/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20" w:lineRule="atLeast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二级菜单的排序，只和自己所属大列表的二级菜单排序，和其他一级菜单下的二级菜单无关。</w:t>
      </w:r>
    </w:p>
    <w:p>
      <w:pPr>
        <w:widowControl w:val="0"/>
        <w:numPr>
          <w:ilvl w:val="0"/>
          <w:numId w:val="0"/>
        </w:numPr>
        <w:spacing w:line="220" w:lineRule="atLeast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也是数字大的在前面。</w:t>
      </w:r>
    </w:p>
    <w:p>
      <w:pPr>
        <w:widowControl w:val="0"/>
        <w:numPr>
          <w:ilvl w:val="0"/>
          <w:numId w:val="0"/>
        </w:numPr>
        <w:spacing w:line="220" w:lineRule="atLeast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20" w:lineRule="atLeast"/>
        <w:jc w:val="both"/>
        <w:rPr>
          <w:rFonts w:hint="eastAsia"/>
          <w:lang w:val="en-US" w:eastAsia="zh-CN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_x0000_i1029" o:spt="75" type="#_x0000_t75" style="height:311.15pt;width:523.25pt;" fillcolor="#FFFFFF" filled="f" o:preferrelative="t" stroked="f" coordsize="21600,21600">
            <v:path/>
            <v:fill on="f" color2="#FFFFFF" focussize="0,0"/>
            <v:stroke on="f"/>
            <v:imagedata r:id="rId7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ilvl w:val="0"/>
          <w:numId w:val="0"/>
        </w:numPr>
        <w:spacing w:line="220" w:lineRule="atLeast"/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spacing w:line="220" w:lineRule="atLeast"/>
        <w:jc w:val="both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  <w:b/>
          <w:color w:val="0000FF"/>
          <w:sz w:val="30"/>
          <w:szCs w:val="30"/>
        </w:rPr>
      </w:pPr>
      <w:r>
        <w:rPr>
          <w:rFonts w:hint="eastAsia"/>
          <w:b/>
          <w:color w:val="0000FF"/>
          <w:sz w:val="30"/>
          <w:szCs w:val="30"/>
          <w:lang w:val="en-US" w:eastAsia="zh-CN"/>
        </w:rPr>
        <w:t>3、</w:t>
      </w:r>
      <w:r>
        <w:rPr>
          <w:rFonts w:hint="eastAsia"/>
          <w:b/>
          <w:color w:val="0000FF"/>
          <w:sz w:val="30"/>
          <w:szCs w:val="30"/>
        </w:rPr>
        <w:t>隐藏菜单：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b/>
          <w:sz w:val="28"/>
          <w:szCs w:val="28"/>
        </w:rPr>
        <w:t>操作方法：</w:t>
      </w:r>
      <w:r>
        <w:rPr>
          <w:rFonts w:hint="eastAsia"/>
          <w:b w:val="0"/>
          <w:bCs/>
          <w:sz w:val="24"/>
          <w:szCs w:val="24"/>
          <w:lang w:eastAsia="zh-CN"/>
        </w:rPr>
        <w:t>如果有些菜单我们不想在前台显示，又不想删除，那么就可以操作隐藏菜单。</w:t>
      </w:r>
      <w:r>
        <w:rPr>
          <w:rFonts w:hint="eastAsia"/>
          <w:sz w:val="24"/>
          <w:szCs w:val="24"/>
        </w:rPr>
        <w:t>点击那个打钩的按钮，点击后变灰色，就表示隐藏了，可以同步操作多个；最后提交即可：</w:t>
      </w:r>
      <w:r>
        <w:rPr>
          <w:rFonts w:hint="eastAsia"/>
          <w:sz w:val="24"/>
          <w:szCs w:val="24"/>
          <w:highlight w:val="yellow"/>
        </w:rPr>
        <w:t>直接将一级菜单隐藏，那么下面的子菜单全部也不会显示了</w:t>
      </w:r>
      <w:r>
        <w:rPr>
          <w:rFonts w:hint="eastAsia"/>
          <w:sz w:val="24"/>
          <w:szCs w:val="24"/>
        </w:rPr>
        <w:t>。</w:t>
      </w:r>
    </w:p>
    <w:p>
      <w:pPr>
        <w:spacing w:line="220" w:lineRule="atLeast"/>
        <w:rPr>
          <w:rFonts w:hint="eastAsia"/>
          <w:sz w:val="24"/>
          <w:szCs w:val="24"/>
        </w:rPr>
      </w:pPr>
    </w:p>
    <w:p>
      <w:pPr>
        <w:spacing w:line="220" w:lineRule="atLeast"/>
        <w:rPr>
          <w:rFonts w:hint="eastAsia"/>
          <w:b/>
          <w:sz w:val="30"/>
          <w:szCs w:val="30"/>
        </w:rPr>
      </w:pPr>
      <w:r>
        <w:rPr>
          <w:rFonts w:hint="eastAsia" w:ascii="Calibri" w:hAnsi="Calibri" w:eastAsia="宋体" w:cs="Times New Roman"/>
          <w:b/>
          <w:kern w:val="2"/>
          <w:sz w:val="30"/>
          <w:szCs w:val="30"/>
          <w:lang w:val="en-US" w:eastAsia="zh-CN" w:bidi="ar-SA"/>
        </w:rPr>
        <w:pict>
          <v:shape id="_x0000_i1030" o:spt="75" type="#_x0000_t75" style="height:215.25pt;width:403.5pt;" fillcolor="#FFFFFF" filled="f" o:preferrelative="t" stroked="f" coordsize="21600,21600">
            <v:path/>
            <v:fill on="f" color2="#FFFFFF" focussize="0,0"/>
            <v:stroke on="f"/>
            <v:imagedata r:id="rId8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numPr>
          <w:ilvl w:val="0"/>
          <w:numId w:val="2"/>
        </w:numPr>
        <w:spacing w:line="220" w:lineRule="atLeast"/>
        <w:rPr>
          <w:rFonts w:hint="eastAsia"/>
          <w:b/>
          <w:color w:val="0000FF"/>
          <w:sz w:val="30"/>
          <w:szCs w:val="30"/>
        </w:rPr>
      </w:pPr>
      <w:r>
        <w:rPr>
          <w:rFonts w:hint="eastAsia"/>
          <w:b/>
          <w:color w:val="0000FF"/>
          <w:sz w:val="30"/>
          <w:szCs w:val="30"/>
          <w:lang w:eastAsia="zh-CN"/>
        </w:rPr>
        <w:t>修改</w:t>
      </w:r>
      <w:r>
        <w:rPr>
          <w:rFonts w:hint="eastAsia"/>
          <w:b/>
          <w:color w:val="0000FF"/>
          <w:sz w:val="30"/>
          <w:szCs w:val="30"/>
        </w:rPr>
        <w:t>菜单：</w:t>
      </w:r>
    </w:p>
    <w:p>
      <w:pPr>
        <w:numPr>
          <w:ilvl w:val="0"/>
          <w:numId w:val="0"/>
        </w:numPr>
        <w:spacing w:line="220" w:lineRule="atLeast"/>
        <w:rPr>
          <w:rFonts w:hint="eastAsia" w:eastAsia="宋体"/>
          <w:b w:val="0"/>
          <w:bCs/>
          <w:color w:val="000000"/>
          <w:sz w:val="28"/>
          <w:szCs w:val="28"/>
          <w:lang w:eastAsia="zh-CN"/>
        </w:rPr>
      </w:pPr>
      <w:r>
        <w:rPr>
          <w:rFonts w:hint="eastAsia"/>
          <w:b w:val="0"/>
          <w:bCs/>
          <w:color w:val="000000"/>
          <w:sz w:val="28"/>
          <w:szCs w:val="28"/>
          <w:lang w:eastAsia="zh-CN"/>
        </w:rPr>
        <w:t>一般情况下，我们都是修改现在有的菜单，这样效率高。</w:t>
      </w:r>
    </w:p>
    <w:p>
      <w:pPr>
        <w:spacing w:line="220" w:lineRule="atLeast"/>
        <w:rPr>
          <w:rFonts w:hint="eastAsia"/>
        </w:rPr>
      </w:pPr>
      <w:r>
        <w:rPr>
          <w:rFonts w:hint="eastAsia"/>
          <w:b/>
          <w:sz w:val="28"/>
          <w:szCs w:val="28"/>
          <w:lang w:val="en-US" w:eastAsia="zh-CN"/>
        </w:rPr>
        <w:t>A、</w:t>
      </w:r>
      <w:r>
        <w:rPr>
          <w:rFonts w:hint="eastAsia"/>
          <w:b/>
          <w:sz w:val="28"/>
          <w:szCs w:val="28"/>
        </w:rPr>
        <w:t>操作方法：</w:t>
      </w:r>
      <w:r>
        <w:rPr>
          <w:rFonts w:hint="eastAsia"/>
          <w:lang w:eastAsia="zh-CN"/>
        </w:rPr>
        <w:t>点击右边的“编辑”，进入菜单操作</w:t>
      </w:r>
      <w:r>
        <w:rPr>
          <w:rFonts w:hint="eastAsia"/>
        </w:rPr>
        <w:t>。</w:t>
      </w:r>
    </w:p>
    <w:p>
      <w:pPr>
        <w:spacing w:line="220" w:lineRule="atLeast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_x0000_i1031" o:spt="75" type="#_x0000_t75" style="height:165.7pt;width:522.95pt;" fillcolor="#FFFFFF" filled="f" o:preferrelative="t" stroked="f" coordsize="21600,21600">
            <v:path/>
            <v:fill on="f" color2="#FFFFFF" focussize="0,0"/>
            <v:stroke on="f"/>
            <v:imagedata r:id="rId9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220" w:lineRule="atLeast"/>
      </w:pPr>
    </w:p>
    <w:p>
      <w:pPr>
        <w:spacing w:line="220" w:lineRule="atLeast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然后对菜单的菜单名称、链接地址、上级菜单进行修改。那个链接地址一般只需修改栏目</w:t>
      </w:r>
      <w:r>
        <w:rPr>
          <w:rFonts w:hint="eastAsia"/>
          <w:lang w:val="en-US" w:eastAsia="zh-CN"/>
        </w:rPr>
        <w:t>ID号即可。</w:t>
      </w:r>
      <w:r>
        <w:rPr>
          <w:rFonts w:hint="eastAsia"/>
          <w:highlight w:val="yellow"/>
          <w:lang w:val="en-US" w:eastAsia="zh-CN"/>
        </w:rPr>
        <w:t>{$system_url}/</w:t>
      </w:r>
      <w:r>
        <w:rPr>
          <w:rFonts w:hint="eastAsia"/>
          <w:lang w:val="en-US" w:eastAsia="zh-CN"/>
        </w:rPr>
        <w:t>这段用于代替整个域名的，这个格式的作用就是换了域名，他能同步变化。</w:t>
      </w:r>
    </w:p>
    <w:p>
      <w:pPr>
        <w:spacing w:line="220" w:lineRule="atLeast"/>
        <w:rPr>
          <w:rFonts w:hint="eastAsia"/>
          <w:b/>
          <w:sz w:val="30"/>
          <w:szCs w:val="30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_x0000_i1032" o:spt="75" type="#_x0000_t75" style="height:219.55pt;width:522.8pt;" fillcolor="#FFFFFF" filled="f" o:preferrelative="t" stroked="f" coordsize="21600,21600">
            <v:path/>
            <v:fill on="f" color2="#FFFFFF" focussize="0,0"/>
            <v:stroke on="f"/>
            <v:imagedata r:id="rId10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220" w:lineRule="atLeast"/>
        <w:rPr>
          <w:rFonts w:hint="eastAsia"/>
          <w:b/>
          <w:color w:val="0000FF"/>
          <w:sz w:val="30"/>
          <w:szCs w:val="30"/>
        </w:rPr>
      </w:pPr>
      <w:r>
        <w:rPr>
          <w:rFonts w:hint="eastAsia"/>
          <w:b/>
          <w:color w:val="0000FF"/>
          <w:sz w:val="30"/>
          <w:szCs w:val="30"/>
          <w:lang w:val="en-US" w:eastAsia="zh-CN"/>
        </w:rPr>
        <w:t>5、</w:t>
      </w:r>
      <w:r>
        <w:rPr>
          <w:rFonts w:hint="eastAsia"/>
          <w:b/>
          <w:color w:val="0000FF"/>
          <w:sz w:val="30"/>
          <w:szCs w:val="30"/>
        </w:rPr>
        <w:t>添加菜单：</w:t>
      </w:r>
    </w:p>
    <w:p>
      <w:pPr>
        <w:spacing w:line="220" w:lineRule="atLeast"/>
        <w:rPr>
          <w:rFonts w:hint="eastAsia"/>
        </w:rPr>
      </w:pPr>
      <w:r>
        <w:rPr>
          <w:rFonts w:hint="eastAsia"/>
          <w:b/>
          <w:sz w:val="28"/>
          <w:szCs w:val="28"/>
          <w:lang w:val="en-US" w:eastAsia="zh-CN"/>
        </w:rPr>
        <w:t>A、</w:t>
      </w:r>
      <w:r>
        <w:rPr>
          <w:rFonts w:hint="eastAsia"/>
          <w:b/>
          <w:sz w:val="28"/>
          <w:szCs w:val="28"/>
        </w:rPr>
        <w:t>操作方法：</w:t>
      </w:r>
      <w:r>
        <w:rPr>
          <w:rFonts w:hint="eastAsia"/>
        </w:rPr>
        <w:t>点击底部的</w:t>
      </w:r>
      <w:r>
        <w:t>”</w:t>
      </w:r>
      <w:r>
        <w:rPr>
          <w:rFonts w:hint="eastAsia"/>
        </w:rPr>
        <w:t>添加菜单</w:t>
      </w:r>
      <w:r>
        <w:t>”</w:t>
      </w:r>
      <w:r>
        <w:rPr>
          <w:rFonts w:hint="eastAsia"/>
        </w:rPr>
        <w:t>；当然需要更新菜单缓存的时候，就点击右边的更新缓存按钮。</w:t>
      </w:r>
    </w:p>
    <w:p>
      <w:pPr>
        <w:spacing w:line="220" w:lineRule="atLeast"/>
        <w:rPr>
          <w:rFonts w:hint="eastAsia"/>
          <w:b/>
          <w:sz w:val="30"/>
          <w:szCs w:val="30"/>
        </w:rPr>
      </w:pPr>
      <w:r>
        <w:rPr>
          <w:rFonts w:hint="eastAsia" w:ascii="Calibri" w:hAnsi="Calibri" w:eastAsia="宋体" w:cs="Times New Roman"/>
          <w:b/>
          <w:kern w:val="2"/>
          <w:sz w:val="30"/>
          <w:szCs w:val="30"/>
          <w:lang w:val="en-US" w:eastAsia="zh-CN" w:bidi="ar-SA"/>
        </w:rPr>
        <w:pict>
          <v:shape id="_x0000_i1033" o:spt="75" type="#_x0000_t75" style="height:97.5pt;width:445.5pt;" fillcolor="#FFFFFF" filled="f" o:preferrelative="t" stroked="f" coordsize="21600,21600">
            <v:path/>
            <v:fill on="f" color2="#FFFFFF" focussize="0,0"/>
            <v:stroke on="f"/>
            <v:imagedata r:id="rId11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220" w:lineRule="atLeast"/>
        <w:rPr>
          <w:rFonts w:hint="eastAsia"/>
          <w:b/>
          <w:sz w:val="30"/>
          <w:szCs w:val="30"/>
        </w:rPr>
      </w:pPr>
    </w:p>
    <w:p>
      <w:pPr>
        <w:spacing w:line="220" w:lineRule="atLeas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B、</w:t>
      </w:r>
      <w:r>
        <w:rPr>
          <w:rFonts w:hint="eastAsia"/>
          <w:b/>
          <w:sz w:val="30"/>
          <w:szCs w:val="30"/>
        </w:rPr>
        <w:t>导航填写事项：</w:t>
      </w:r>
    </w:p>
    <w:p>
      <w:pPr>
        <w:spacing w:line="220" w:lineRule="atLeast"/>
        <w:rPr>
          <w:rFonts w:hint="eastAsia"/>
        </w:rPr>
      </w:pPr>
      <w:r>
        <w:rPr>
          <w:rFonts w:hint="eastAsia"/>
          <w:b/>
          <w:sz w:val="28"/>
          <w:szCs w:val="28"/>
        </w:rPr>
        <w:t>菜单导航链接格式：</w:t>
      </w:r>
      <w:r>
        <w:rPr>
          <w:rFonts w:hint="eastAsia"/>
        </w:rPr>
        <w:t>假设，我们打开一个栏目的地址是如下：</w:t>
      </w:r>
    </w:p>
    <w:p>
      <w:pPr>
        <w:spacing w:line="220" w:lineRule="atLeast"/>
      </w:pPr>
      <w:r>
        <w:fldChar w:fldCharType="begin"/>
      </w:r>
      <w:r>
        <w:instrText xml:space="preserve"> HYPERLINK "http://nw4.php168.net/zq6/s.php/yx1/item-list-category-1057.html" </w:instrText>
      </w:r>
      <w:r>
        <w:fldChar w:fldCharType="separate"/>
      </w:r>
      <w:r>
        <w:rPr>
          <w:rStyle w:val="4"/>
        </w:rPr>
        <w:t>http://</w:t>
      </w:r>
      <w:r>
        <w:rPr>
          <w:rStyle w:val="4"/>
          <w:rFonts w:hint="eastAsia"/>
          <w:lang w:val="en-US" w:eastAsia="zh-CN"/>
        </w:rPr>
        <w:t>sohu</w:t>
      </w:r>
      <w:r>
        <w:rPr>
          <w:rStyle w:val="4"/>
        </w:rPr>
        <w:t>/s.php/yx1/item-list-category-</w:t>
      </w:r>
      <w:r>
        <w:rPr>
          <w:rStyle w:val="4"/>
          <w:rFonts w:hint="eastAsia"/>
        </w:rPr>
        <w:t>1057</w:t>
      </w:r>
      <w:r>
        <w:rPr>
          <w:rStyle w:val="4"/>
        </w:rPr>
        <w:t>.html</w:t>
      </w:r>
      <w:r>
        <w:fldChar w:fldCharType="end"/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  <w:r>
        <w:rPr>
          <w:rFonts w:hint="eastAsia"/>
        </w:rPr>
        <w:t>但是我们填写的方式务必为为：</w:t>
      </w:r>
      <w:r>
        <w:rPr>
          <w:color w:val="000000"/>
          <w:sz w:val="18"/>
          <w:szCs w:val="18"/>
          <w:highlight w:val="yellow"/>
          <w:shd w:val="clear" w:color="auto" w:fill="F2F9FD"/>
        </w:rPr>
        <w:t>{</w:t>
      </w:r>
      <w:r>
        <w:rPr>
          <w:color w:val="000000"/>
          <w:sz w:val="18"/>
          <w:szCs w:val="18"/>
          <w:highlight w:val="yellow"/>
          <w:shd w:val="clear" w:color="auto" w:fill="F2F9FD"/>
        </w:rPr>
        <w:t>$system_url}</w:t>
      </w:r>
      <w:r>
        <w:t>/item-list-category-</w:t>
      </w:r>
      <w:r>
        <w:rPr>
          <w:rFonts w:hint="eastAsia"/>
          <w:highlight w:val="yellow"/>
        </w:rPr>
        <w:t>1057</w:t>
      </w:r>
      <w:r>
        <w:t>.html</w:t>
      </w:r>
      <w:r>
        <w:rPr>
          <w:rFonts w:hint="eastAsia"/>
        </w:rPr>
        <w:t xml:space="preserve">   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这样换了任何域名，他会自动变化;不影响打开效果。</w:t>
      </w:r>
      <w:r>
        <w:rPr>
          <w:rFonts w:hint="eastAsia"/>
          <w:lang w:eastAsia="zh-CN"/>
        </w:rPr>
        <w:t>当然你是要链接到第三方网站地址，可以直接填写绝对域名地址，比如：</w:t>
      </w: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"http://www.sohu.com/" </w:instrText>
      </w:r>
      <w:r>
        <w:rPr>
          <w:rFonts w:hint="eastAsia"/>
          <w:lang w:eastAsia="zh-CN"/>
        </w:rPr>
        <w:fldChar w:fldCharType="separate"/>
      </w:r>
      <w:r>
        <w:rPr>
          <w:rStyle w:val="4"/>
          <w:rFonts w:hint="eastAsia"/>
          <w:lang w:eastAsia="zh-CN"/>
        </w:rPr>
        <w:t>http://www.sohu.com/</w:t>
      </w:r>
      <w:r>
        <w:rPr>
          <w:rFonts w:hint="eastAsia"/>
          <w:lang w:eastAsia="zh-CN"/>
        </w:rPr>
        <w:fldChar w:fldCharType="end"/>
      </w:r>
      <w:r>
        <w:rPr>
          <w:rFonts w:hint="eastAsia"/>
          <w:lang w:val="en-US" w:eastAsia="zh-CN"/>
        </w:rPr>
        <w:t xml:space="preserve"> </w:t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  <w:highlight w:val="yellow"/>
        </w:rPr>
      </w:pPr>
      <w:r>
        <w:rPr>
          <w:rFonts w:hint="eastAsia"/>
          <w:b/>
          <w:sz w:val="28"/>
          <w:szCs w:val="28"/>
          <w:highlight w:val="yellow"/>
        </w:rPr>
        <w:t>菜单颜色:</w:t>
      </w:r>
      <w:r>
        <w:rPr>
          <w:rFonts w:hint="eastAsia"/>
          <w:highlight w:val="yellow"/>
        </w:rPr>
        <w:t>一般不填</w:t>
      </w:r>
    </w:p>
    <w:p>
      <w:pPr>
        <w:spacing w:line="220" w:lineRule="atLeast"/>
        <w:rPr>
          <w:rFonts w:hint="eastAsia"/>
        </w:rPr>
      </w:pPr>
      <w:r>
        <w:rPr>
          <w:rFonts w:hint="eastAsia"/>
          <w:b/>
          <w:sz w:val="28"/>
          <w:szCs w:val="28"/>
        </w:rPr>
        <w:t>上级菜单：</w:t>
      </w:r>
      <w:r>
        <w:rPr>
          <w:rFonts w:hint="eastAsia"/>
        </w:rPr>
        <w:t>选择菜单属于哪一级的上级菜单即可；如果此菜单是一级菜单，默认不选即可。</w:t>
      </w:r>
      <w:r>
        <w:rPr>
          <w:rFonts w:hint="eastAsia"/>
          <w:lang w:eastAsia="zh-CN"/>
        </w:rPr>
        <w:t>如果是二级菜单，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就选择你所属的上级菜单即可。</w:t>
      </w:r>
    </w:p>
    <w:p>
      <w:pPr>
        <w:spacing w:line="220" w:lineRule="atLeast"/>
        <w:rPr>
          <w:rFonts w:hint="eastAsia"/>
        </w:rPr>
      </w:pPr>
      <w:r>
        <w:rPr>
          <w:rFonts w:hint="eastAsia"/>
          <w:b/>
          <w:sz w:val="28"/>
          <w:szCs w:val="28"/>
        </w:rPr>
        <w:t>菜单目标：</w:t>
      </w:r>
      <w:r>
        <w:rPr>
          <w:rFonts w:hint="eastAsia"/>
        </w:rPr>
        <w:t>一般默认就母窗口打开；如果是要新窗口打开，选择新窗口打开即可。</w:t>
      </w:r>
    </w:p>
    <w:p>
      <w:pPr>
        <w:spacing w:line="220" w:lineRule="atLeast"/>
        <w:rPr>
          <w:rFonts w:hint="eastAsia"/>
        </w:rPr>
      </w:pPr>
      <w:r>
        <w:rPr>
          <w:rFonts w:hint="eastAsia"/>
          <w:b/>
          <w:sz w:val="28"/>
          <w:szCs w:val="28"/>
        </w:rPr>
        <w:t>菜单排序：</w:t>
      </w:r>
      <w:r>
        <w:rPr>
          <w:rFonts w:hint="eastAsia"/>
        </w:rPr>
        <w:t>可以在菜单前台列表统一排序，数字大的在前面。</w:t>
      </w:r>
    </w:p>
    <w:p>
      <w:pPr>
        <w:spacing w:line="220" w:lineRule="atLeast"/>
        <w:rPr>
          <w:rFonts w:hint="eastAsia"/>
        </w:rPr>
      </w:pP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_x0000_i1034" o:spt="75" type="#_x0000_t75" style="height:241.4pt;width:523.3pt;" fillcolor="#FFFFFF" filled="f" o:preferrelative="t" stroked="f" coordsize="21600,21600">
            <v:path/>
            <v:fill on="f" color2="#FFFFFF" focussize="0,0"/>
            <v:stroke on="f"/>
            <v:imagedata r:id="rId12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C、</w:t>
      </w:r>
      <w:r>
        <w:rPr>
          <w:rFonts w:hint="eastAsia"/>
          <w:b/>
          <w:bCs/>
          <w:sz w:val="30"/>
          <w:szCs w:val="30"/>
          <w:lang w:eastAsia="zh-CN"/>
        </w:rPr>
        <w:t>备注：链接地址的来源</w:t>
      </w:r>
    </w:p>
    <w:p>
      <w:pPr>
        <w:spacing w:line="220" w:lineRule="atLeast"/>
        <w:rPr>
          <w:rFonts w:hint="eastAsia"/>
          <w:lang w:eastAsia="zh-CN"/>
        </w:rPr>
      </w:pPr>
    </w:p>
    <w:p>
      <w:pPr>
        <w:spacing w:line="220" w:lineRule="atLeast"/>
        <w:rPr>
          <w:rFonts w:hint="eastAsia"/>
          <w:lang w:eastAsia="zh-CN"/>
        </w:rPr>
      </w:pPr>
      <w:r>
        <w:rPr>
          <w:rFonts w:hint="eastAsia"/>
          <w:lang w:eastAsia="zh-CN"/>
        </w:rPr>
        <w:t>可以点击栏目管理，然后点击前面的“</w:t>
      </w:r>
      <w:r>
        <w:rPr>
          <w:rFonts w:hint="eastAsia"/>
          <w:lang w:val="en-US" w:eastAsia="zh-CN"/>
        </w:rPr>
        <w:t>+</w:t>
      </w:r>
      <w:r>
        <w:rPr>
          <w:rFonts w:hint="eastAsia"/>
          <w:lang w:eastAsia="zh-CN"/>
        </w:rPr>
        <w:t>”号展开下级栏目，可以看到前面的了那么</w:t>
      </w:r>
      <w:r>
        <w:rPr>
          <w:rFonts w:hint="eastAsia"/>
          <w:lang w:val="en-US" w:eastAsia="zh-CN"/>
        </w:rPr>
        <w:t>ID，一般只需替换栏目数字ID号即可。也可以点击右边的预览（第二个预览），获得地址。</w:t>
      </w:r>
    </w:p>
    <w:p>
      <w:pPr>
        <w:spacing w:line="220" w:lineRule="atLeast"/>
        <w:rPr>
          <w:rFonts w:hint="eastAsia"/>
          <w:lang w:eastAsia="zh-CN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_x0000_i1035" o:spt="75" type="#_x0000_t75" style="height:207.35pt;width:523.1pt;" fillcolor="#FFFFFF" filled="f" o:preferrelative="t" stroked="f" coordsize="21600,21600">
            <v:path/>
            <v:fill on="f" color2="#FFFFFF" focussize="0,0"/>
            <v:stroke on="f"/>
            <v:imagedata r:id="rId13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D、</w:t>
      </w:r>
      <w:r>
        <w:rPr>
          <w:rFonts w:hint="eastAsia"/>
          <w:b/>
          <w:sz w:val="30"/>
          <w:szCs w:val="30"/>
        </w:rPr>
        <w:t>更新菜单缓存：</w:t>
      </w:r>
    </w:p>
    <w:p>
      <w:pPr>
        <w:spacing w:line="220" w:lineRule="atLeast"/>
        <w:rPr>
          <w:rFonts w:hint="eastAsia"/>
        </w:rPr>
      </w:pPr>
      <w:r>
        <w:rPr>
          <w:rFonts w:hint="eastAsia"/>
          <w:b/>
          <w:sz w:val="28"/>
          <w:szCs w:val="28"/>
        </w:rPr>
        <w:t>操作方法：</w:t>
      </w:r>
      <w:r>
        <w:rPr>
          <w:rFonts w:hint="eastAsia"/>
        </w:rPr>
        <w:t>当我们发现导航菜单无效果的时候，我们第一时间想到的是</w:t>
      </w:r>
      <w:r>
        <w:rPr>
          <w:rFonts w:hint="eastAsia"/>
          <w:highlight w:val="yellow"/>
        </w:rPr>
        <w:t>更新菜单缓存</w:t>
      </w:r>
      <w:r>
        <w:rPr>
          <w:rFonts w:hint="eastAsia"/>
        </w:rPr>
        <w:t>。</w:t>
      </w:r>
    </w:p>
    <w:p>
      <w:pPr>
        <w:spacing w:line="220" w:lineRule="atLeast"/>
        <w:rPr>
          <w:rFonts w:hint="eastAsia"/>
        </w:rPr>
      </w:pP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_x0000_i1036" o:spt="75" type="#_x0000_t75" style="height:156.75pt;width:334.5pt;" fillcolor="#FFFFFF" filled="f" o:preferrelative="t" stroked="f" coordsize="21600,21600">
            <v:path/>
            <v:fill on="f" color2="#FFFFFF" focussize="0,0"/>
            <v:stroke on="f"/>
            <v:imagedata r:id="rId14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  <w:bookmarkStart w:id="0" w:name="_GoBack"/>
      <w:bookmarkEnd w:id="0"/>
    </w:p>
    <w:p>
      <w:pPr>
        <w:pStyle w:val="6"/>
        <w:ind w:left="0" w:leftChars="0" w:firstLine="0" w:firstLineChars="0"/>
      </w:pPr>
    </w:p>
    <w:p>
      <w:pPr>
        <w:pStyle w:val="6"/>
        <w:ind w:left="0" w:leftChars="0" w:firstLine="0" w:firstLineChars="0"/>
      </w:pPr>
    </w:p>
    <w:p>
      <w:pPr>
        <w:pStyle w:val="6"/>
        <w:ind w:left="0" w:leftChars="0" w:firstLine="0" w:firstLineChars="0"/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39748578">
    <w:nsid w:val="55D0D1E2"/>
    <w:multiLevelType w:val="singleLevel"/>
    <w:tmpl w:val="55D0D1E2"/>
    <w:lvl w:ilvl="0" w:tentative="1">
      <w:start w:val="1"/>
      <w:numFmt w:val="upperLetter"/>
      <w:suff w:val="nothing"/>
      <w:lvlText w:val="%1、"/>
      <w:lvlJc w:val="left"/>
    </w:lvl>
  </w:abstractNum>
  <w:abstractNum w:abstractNumId="1439749553">
    <w:nsid w:val="55D0D5B1"/>
    <w:multiLevelType w:val="singleLevel"/>
    <w:tmpl w:val="55D0D5B1"/>
    <w:lvl w:ilvl="0" w:tentative="1">
      <w:start w:val="4"/>
      <w:numFmt w:val="decimal"/>
      <w:suff w:val="nothing"/>
      <w:lvlText w:val="%1、"/>
      <w:lvlJc w:val="left"/>
    </w:lvl>
  </w:abstractNum>
  <w:num w:numId="1">
    <w:abstractNumId w:val="1439748578"/>
  </w:num>
  <w:num w:numId="2">
    <w:abstractNumId w:val="14397495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91A82"/>
    <w:rsid w:val="00291C21"/>
    <w:rsid w:val="00384B67"/>
    <w:rsid w:val="00491A82"/>
    <w:rsid w:val="008A2F61"/>
    <w:rsid w:val="009D021C"/>
    <w:rsid w:val="009E218B"/>
    <w:rsid w:val="00B76D9E"/>
    <w:rsid w:val="00CD62E3"/>
    <w:rsid w:val="00D16FD3"/>
    <w:rsid w:val="00E00755"/>
    <w:rsid w:val="00F315ED"/>
    <w:rsid w:val="08735B95"/>
    <w:rsid w:val="157D0AA1"/>
    <w:rsid w:val="51893D7A"/>
    <w:rsid w:val="609455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character" w:styleId="4">
    <w:name w:val="Hyperlink"/>
    <w:basedOn w:val="3"/>
    <w:unhideWhenUsed/>
    <w:uiPriority w:val="99"/>
    <w:rPr>
      <w:color w:val="0000FF"/>
      <w:u w:val="single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154</Words>
  <Characters>880</Characters>
  <Lines>7</Lines>
  <Paragraphs>2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2015-05-25T00:21:00Z</dcterms:created>
  <dc:creator>微软用户</dc:creator>
  <cp:lastModifiedBy>cms</cp:lastModifiedBy>
  <dcterms:modified xsi:type="dcterms:W3CDTF">2015-12-29T08:16:22Z</dcterms:modified>
  <dc:title>        文章内容上传教程（包括图片附件、word内容处理方法）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